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6F08" w:rsidRDefault="00666F08" w:rsidP="00666F08">
      <w:pPr>
        <w:pStyle w:val="Default"/>
        <w:jc w:val="center"/>
        <w:rPr>
          <w:sz w:val="28"/>
          <w:szCs w:val="28"/>
        </w:rPr>
      </w:pPr>
      <w:r>
        <w:rPr>
          <w:sz w:val="28"/>
          <w:szCs w:val="28"/>
          <w:lang w:val="kk-KZ"/>
        </w:rPr>
        <w:t xml:space="preserve">Лабораторная работа </w:t>
      </w:r>
      <w:r>
        <w:rPr>
          <w:sz w:val="28"/>
          <w:szCs w:val="28"/>
        </w:rPr>
        <w:t>3</w:t>
      </w:r>
      <w:r w:rsidRPr="00666F08">
        <w:rPr>
          <w:sz w:val="28"/>
          <w:szCs w:val="28"/>
        </w:rPr>
        <w:t xml:space="preserve"> </w:t>
      </w:r>
      <w:r>
        <w:rPr>
          <w:sz w:val="28"/>
          <w:szCs w:val="28"/>
        </w:rPr>
        <w:t>М</w:t>
      </w:r>
      <w:r>
        <w:rPr>
          <w:sz w:val="22"/>
          <w:szCs w:val="22"/>
        </w:rPr>
        <w:t>ЕТОДЫ РАБОТЫ С МИКРООРГАНИЗМАМИ</w:t>
      </w:r>
    </w:p>
    <w:p w:rsidR="00666F08" w:rsidRDefault="00666F08" w:rsidP="00666F08">
      <w:pPr>
        <w:pStyle w:val="Default"/>
        <w:jc w:val="center"/>
        <w:rPr>
          <w:sz w:val="22"/>
          <w:szCs w:val="22"/>
        </w:rPr>
      </w:pPr>
      <w:r>
        <w:rPr>
          <w:sz w:val="28"/>
          <w:szCs w:val="28"/>
        </w:rPr>
        <w:t>Цель: Из</w:t>
      </w:r>
      <w:r w:rsidR="00BF7432">
        <w:rPr>
          <w:sz w:val="28"/>
          <w:szCs w:val="28"/>
        </w:rPr>
        <w:t>учение методов работы с микроор</w:t>
      </w:r>
      <w:r>
        <w:rPr>
          <w:sz w:val="28"/>
          <w:szCs w:val="28"/>
        </w:rPr>
        <w:t>г</w:t>
      </w:r>
      <w:r w:rsidR="00BF7432">
        <w:rPr>
          <w:sz w:val="28"/>
          <w:szCs w:val="28"/>
        </w:rPr>
        <w:t>а</w:t>
      </w:r>
      <w:r>
        <w:rPr>
          <w:sz w:val="28"/>
          <w:szCs w:val="28"/>
        </w:rPr>
        <w:t>низмами</w:t>
      </w:r>
    </w:p>
    <w:p w:rsidR="00666F08" w:rsidRDefault="00666F08" w:rsidP="00666F08">
      <w:pPr>
        <w:pStyle w:val="Default"/>
        <w:ind w:firstLine="709"/>
        <w:jc w:val="both"/>
        <w:rPr>
          <w:rFonts w:ascii="Times New Roman" w:hAnsi="Times New Roman" w:cs="Times New Roman"/>
          <w:sz w:val="28"/>
          <w:szCs w:val="28"/>
        </w:rPr>
      </w:pPr>
      <w:r>
        <w:rPr>
          <w:rFonts w:ascii="Times New Roman" w:hAnsi="Times New Roman" w:cs="Times New Roman"/>
          <w:b/>
          <w:bCs/>
          <w:i/>
          <w:iCs/>
          <w:sz w:val="28"/>
          <w:szCs w:val="28"/>
        </w:rPr>
        <w:t xml:space="preserve">1. Порядок проведения посева и пересева микроорганизмов. </w:t>
      </w:r>
      <w:r>
        <w:rPr>
          <w:rFonts w:ascii="Times New Roman" w:hAnsi="Times New Roman" w:cs="Times New Roman"/>
          <w:sz w:val="28"/>
          <w:szCs w:val="28"/>
        </w:rPr>
        <w:t xml:space="preserve">Для выделения микроорганизмов из производственных и природных субстратов, поддержания в активном состоянии чистых культур, приготовления рабочих культур с целью передачи в производство и т.п. в лабораторной практике пользуются методами посева и пересева. Посевом (или инокуляцией) называется внесение части исследуемого материала в </w:t>
      </w:r>
      <w:proofErr w:type="gramStart"/>
      <w:r>
        <w:rPr>
          <w:rFonts w:ascii="Times New Roman" w:hAnsi="Times New Roman" w:cs="Times New Roman"/>
          <w:sz w:val="28"/>
          <w:szCs w:val="28"/>
        </w:rPr>
        <w:t>стерильную питательную</w:t>
      </w:r>
      <w:proofErr w:type="gramEnd"/>
      <w:r>
        <w:rPr>
          <w:rFonts w:ascii="Times New Roman" w:hAnsi="Times New Roman" w:cs="Times New Roman"/>
          <w:sz w:val="28"/>
          <w:szCs w:val="28"/>
        </w:rPr>
        <w:t xml:space="preserve"> среду пересевом. Пересев - это перенос части выращенной культуры микроорганизмов на другую свежую стерильную среду. </w:t>
      </w:r>
    </w:p>
    <w:p w:rsidR="00666F08" w:rsidRDefault="00666F08" w:rsidP="00666F08">
      <w:pPr>
        <w:pStyle w:val="Default"/>
        <w:ind w:firstLine="709"/>
        <w:jc w:val="both"/>
        <w:rPr>
          <w:rFonts w:ascii="Times New Roman" w:hAnsi="Times New Roman" w:cs="Times New Roman"/>
          <w:sz w:val="28"/>
          <w:szCs w:val="28"/>
        </w:rPr>
      </w:pPr>
      <w:r>
        <w:rPr>
          <w:rFonts w:ascii="Times New Roman" w:hAnsi="Times New Roman" w:cs="Times New Roman"/>
          <w:sz w:val="28"/>
          <w:szCs w:val="28"/>
        </w:rPr>
        <w:t xml:space="preserve">При посеве и пересеве микроорганизмов необходимо соблюдать приемы, исключающие попадание микроорганизмов из окружающей среды в засеваемую среду. Операции проводят около пламени (но не в пламени), по возможности быстро, чтобы не загрязнить культуры посторонними микроорганизмами. Нельзя делать резких движений, ходить, кашлять и т.п. около работающего с чистой культурой, так как движение воздуха увеличивает опасность случайного заражения культуры и среды. Поэтому посевы и пересевы микроорганизмов следует проводить в боксе. </w:t>
      </w:r>
    </w:p>
    <w:p w:rsidR="00666F08" w:rsidRDefault="00666F08" w:rsidP="00666F08">
      <w:pPr>
        <w:pStyle w:val="Default"/>
        <w:ind w:firstLine="851"/>
        <w:jc w:val="both"/>
        <w:rPr>
          <w:rFonts w:ascii="Times New Roman" w:hAnsi="Times New Roman" w:cs="Times New Roman"/>
          <w:sz w:val="28"/>
          <w:szCs w:val="28"/>
        </w:rPr>
      </w:pPr>
      <w:r w:rsidRPr="00666F08">
        <w:rPr>
          <w:rFonts w:ascii="Times New Roman" w:hAnsi="Times New Roman" w:cs="Times New Roman"/>
          <w:b/>
          <w:sz w:val="28"/>
          <w:szCs w:val="28"/>
        </w:rPr>
        <w:t>Посев в жидкую среду</w:t>
      </w:r>
      <w:r>
        <w:rPr>
          <w:rFonts w:ascii="Times New Roman" w:hAnsi="Times New Roman" w:cs="Times New Roman"/>
          <w:sz w:val="28"/>
          <w:szCs w:val="28"/>
        </w:rPr>
        <w:t xml:space="preserve"> производят петлей или с помощью дозатора. Петлю с микробным материалом опускают непосредственно в стерильную среду и ополаскивают. При внесении клеток, взятых петлей из плотной среды, материал тщательно растирают по стенке пробирки у верхнего края жидкой среды, все </w:t>
      </w:r>
      <w:proofErr w:type="gramStart"/>
      <w:r>
        <w:rPr>
          <w:rFonts w:ascii="Times New Roman" w:hAnsi="Times New Roman" w:cs="Times New Roman"/>
          <w:sz w:val="28"/>
          <w:szCs w:val="28"/>
        </w:rPr>
        <w:t>время</w:t>
      </w:r>
      <w:proofErr w:type="gramEnd"/>
      <w:r>
        <w:rPr>
          <w:rFonts w:ascii="Times New Roman" w:hAnsi="Times New Roman" w:cs="Times New Roman"/>
          <w:sz w:val="28"/>
          <w:szCs w:val="28"/>
        </w:rPr>
        <w:t xml:space="preserve"> смывая его средой. </w:t>
      </w:r>
    </w:p>
    <w:p w:rsidR="00666F08" w:rsidRDefault="00666F08" w:rsidP="00666F08">
      <w:pPr>
        <w:pStyle w:val="Default"/>
        <w:ind w:firstLine="709"/>
        <w:jc w:val="both"/>
        <w:rPr>
          <w:rFonts w:ascii="Times New Roman" w:hAnsi="Times New Roman" w:cs="Times New Roman"/>
          <w:color w:val="auto"/>
          <w:sz w:val="28"/>
          <w:szCs w:val="28"/>
        </w:rPr>
      </w:pPr>
      <w:r w:rsidRPr="00666F08">
        <w:rPr>
          <w:rFonts w:ascii="Times New Roman" w:hAnsi="Times New Roman" w:cs="Times New Roman"/>
          <w:b/>
          <w:sz w:val="28"/>
          <w:szCs w:val="28"/>
        </w:rPr>
        <w:t>Посев на плотные среды</w:t>
      </w:r>
      <w:r>
        <w:rPr>
          <w:rFonts w:ascii="Times New Roman" w:hAnsi="Times New Roman" w:cs="Times New Roman"/>
          <w:sz w:val="28"/>
          <w:szCs w:val="28"/>
        </w:rPr>
        <w:t xml:space="preserve">. </w:t>
      </w:r>
      <w:proofErr w:type="gramStart"/>
      <w:r>
        <w:rPr>
          <w:rFonts w:ascii="Times New Roman" w:hAnsi="Times New Roman" w:cs="Times New Roman"/>
          <w:sz w:val="28"/>
          <w:szCs w:val="28"/>
        </w:rPr>
        <w:t xml:space="preserve">Посев может быть поверхностный и глубинный </w:t>
      </w:r>
      <w:r>
        <w:rPr>
          <w:rFonts w:ascii="Times New Roman" w:hAnsi="Times New Roman" w:cs="Times New Roman"/>
          <w:color w:val="auto"/>
          <w:sz w:val="28"/>
          <w:szCs w:val="28"/>
        </w:rPr>
        <w:t xml:space="preserve">Посевы петлей на скошенном </w:t>
      </w:r>
      <w:proofErr w:type="spellStart"/>
      <w:r>
        <w:rPr>
          <w:rFonts w:ascii="Times New Roman" w:hAnsi="Times New Roman" w:cs="Times New Roman"/>
          <w:color w:val="auto"/>
          <w:sz w:val="28"/>
          <w:szCs w:val="28"/>
        </w:rPr>
        <w:t>агаре</w:t>
      </w:r>
      <w:proofErr w:type="spellEnd"/>
      <w:r>
        <w:rPr>
          <w:rFonts w:ascii="Times New Roman" w:hAnsi="Times New Roman" w:cs="Times New Roman"/>
          <w:color w:val="auto"/>
          <w:sz w:val="28"/>
          <w:szCs w:val="28"/>
        </w:rPr>
        <w:t xml:space="preserve"> производят зигзагообразным штрихом, свободно скользя петлей по поверхности плотной среды от одного края пробирки (чашки Петри) к другому; или прямой чертой, для этого петлей проводят прямую линию снизу вверх посредине поверхности питательной среды; или сплошным посевом, растирая материал осторожными круговыми</w:t>
      </w:r>
      <w:proofErr w:type="gramEnd"/>
      <w:r>
        <w:rPr>
          <w:rFonts w:ascii="Times New Roman" w:hAnsi="Times New Roman" w:cs="Times New Roman"/>
          <w:color w:val="auto"/>
          <w:sz w:val="28"/>
          <w:szCs w:val="28"/>
        </w:rPr>
        <w:t xml:space="preserve"> движениями по всей поверхности среды. Посев в чашки Петри производят следующим образом: плотную питательную среду в пробирках или колбах расплавляют на кипящей водяной бане, охлаждают до 44…48</w:t>
      </w:r>
      <w:proofErr w:type="gramStart"/>
      <w:r>
        <w:rPr>
          <w:rFonts w:ascii="Times New Roman" w:hAnsi="Times New Roman" w:cs="Times New Roman"/>
          <w:color w:val="auto"/>
          <w:sz w:val="28"/>
          <w:szCs w:val="28"/>
        </w:rPr>
        <w:t>°С</w:t>
      </w:r>
      <w:proofErr w:type="gramEnd"/>
      <w:r>
        <w:rPr>
          <w:rFonts w:ascii="Times New Roman" w:hAnsi="Times New Roman" w:cs="Times New Roman"/>
          <w:color w:val="auto"/>
          <w:sz w:val="28"/>
          <w:szCs w:val="28"/>
        </w:rPr>
        <w:t xml:space="preserve"> и, соблюдая правила стерильности, разливают ровным слоем толщиной 35 мм в стерильные чашки. Застывшую среду можно слегка подсушить в термостате. Посев делают стеклянным шпателем </w:t>
      </w:r>
      <w:proofErr w:type="spellStart"/>
      <w:r>
        <w:rPr>
          <w:rFonts w:ascii="Times New Roman" w:hAnsi="Times New Roman" w:cs="Times New Roman"/>
          <w:color w:val="auto"/>
          <w:sz w:val="28"/>
          <w:szCs w:val="28"/>
        </w:rPr>
        <w:t>Дригальского</w:t>
      </w:r>
      <w:proofErr w:type="spellEnd"/>
      <w:r>
        <w:rPr>
          <w:rFonts w:ascii="Times New Roman" w:hAnsi="Times New Roman" w:cs="Times New Roman"/>
          <w:color w:val="auto"/>
          <w:sz w:val="28"/>
          <w:szCs w:val="28"/>
        </w:rPr>
        <w:t xml:space="preserve"> или петлей в виде параллельных или зигзагообразных штрихов (метод истощающего посева). В столбик </w:t>
      </w:r>
      <w:proofErr w:type="spellStart"/>
      <w:r>
        <w:rPr>
          <w:rFonts w:ascii="Times New Roman" w:hAnsi="Times New Roman" w:cs="Times New Roman"/>
          <w:color w:val="auto"/>
          <w:sz w:val="28"/>
          <w:szCs w:val="28"/>
        </w:rPr>
        <w:t>агаризованной</w:t>
      </w:r>
      <w:proofErr w:type="spellEnd"/>
      <w:r>
        <w:rPr>
          <w:rFonts w:ascii="Times New Roman" w:hAnsi="Times New Roman" w:cs="Times New Roman"/>
          <w:color w:val="auto"/>
          <w:sz w:val="28"/>
          <w:szCs w:val="28"/>
        </w:rPr>
        <w:t xml:space="preserve"> среды посев производят уколом, когда бактериальной иглой с посевным материалом на конце прокалывают столбик среды. Засеянные и надписанные пробирки, колбы или чашки Петри помещают в термостат для выращивания. </w:t>
      </w:r>
    </w:p>
    <w:p w:rsidR="00666F08" w:rsidRDefault="00666F08" w:rsidP="00666F08">
      <w:pPr>
        <w:pStyle w:val="Default"/>
        <w:ind w:firstLine="851"/>
        <w:jc w:val="both"/>
        <w:rPr>
          <w:rFonts w:ascii="Times New Roman" w:hAnsi="Times New Roman" w:cs="Times New Roman"/>
          <w:color w:val="auto"/>
          <w:sz w:val="28"/>
          <w:szCs w:val="28"/>
        </w:rPr>
      </w:pPr>
      <w:r>
        <w:rPr>
          <w:rFonts w:ascii="Times New Roman" w:hAnsi="Times New Roman" w:cs="Times New Roman"/>
          <w:b/>
          <w:bCs/>
          <w:color w:val="auto"/>
          <w:sz w:val="28"/>
          <w:szCs w:val="28"/>
        </w:rPr>
        <w:t xml:space="preserve">Методы получения накопительных культур. </w:t>
      </w:r>
      <w:r>
        <w:rPr>
          <w:rFonts w:ascii="Times New Roman" w:hAnsi="Times New Roman" w:cs="Times New Roman"/>
          <w:color w:val="auto"/>
          <w:sz w:val="28"/>
          <w:szCs w:val="28"/>
        </w:rPr>
        <w:t xml:space="preserve">Накопительными называют культуры, в которых преобладают представители близких видов или даже одного вида микроорганизмов. Из накопительных культур выделяют чистые культуры. Для получения накопительных культур создают условия, которые обеспечивают преимущественное развитие интересующих </w:t>
      </w:r>
      <w:r>
        <w:rPr>
          <w:rFonts w:ascii="Times New Roman" w:hAnsi="Times New Roman" w:cs="Times New Roman"/>
          <w:color w:val="auto"/>
          <w:sz w:val="28"/>
          <w:szCs w:val="28"/>
        </w:rPr>
        <w:lastRenderedPageBreak/>
        <w:t>исследователя микроорганизмов. Для этого, прежде всего, используют специфические избирательные среды, которые наиболее полно удовлетворяют физиологические потребности в источниках питания определенных групп микроорганизмов. Важные факторы, влияющие на получение накопительной культуры: реакция среды (</w:t>
      </w:r>
      <w:proofErr w:type="spellStart"/>
      <w:r>
        <w:rPr>
          <w:rFonts w:ascii="Times New Roman" w:hAnsi="Times New Roman" w:cs="Times New Roman"/>
          <w:color w:val="auto"/>
          <w:sz w:val="28"/>
          <w:szCs w:val="28"/>
        </w:rPr>
        <w:t>рН</w:t>
      </w:r>
      <w:proofErr w:type="spellEnd"/>
      <w:r>
        <w:rPr>
          <w:rFonts w:ascii="Times New Roman" w:hAnsi="Times New Roman" w:cs="Times New Roman"/>
          <w:color w:val="auto"/>
          <w:sz w:val="28"/>
          <w:szCs w:val="28"/>
        </w:rPr>
        <w:t xml:space="preserve">), температура, наличие или отсутствие кислорода, устойчивость к антибиотикам и некоторым другим соединениям. Так, увеличивая кислотность среды, устраняют возможность развития бактерий и создают благоприятные условия для размножения дрожжей и </w:t>
      </w:r>
      <w:proofErr w:type="spellStart"/>
      <w:r>
        <w:rPr>
          <w:rFonts w:ascii="Times New Roman" w:hAnsi="Times New Roman" w:cs="Times New Roman"/>
          <w:color w:val="auto"/>
          <w:sz w:val="28"/>
          <w:szCs w:val="28"/>
        </w:rPr>
        <w:t>мицелиальных</w:t>
      </w:r>
      <w:proofErr w:type="spellEnd"/>
      <w:r>
        <w:rPr>
          <w:rFonts w:ascii="Times New Roman" w:hAnsi="Times New Roman" w:cs="Times New Roman"/>
          <w:color w:val="auto"/>
          <w:sz w:val="28"/>
          <w:szCs w:val="28"/>
        </w:rPr>
        <w:t xml:space="preserve"> грибов. Получение накопительных культур термофильных организмов осуществляют при температуре 45…65</w:t>
      </w:r>
      <w:proofErr w:type="gramStart"/>
      <w:r>
        <w:rPr>
          <w:rFonts w:ascii="Times New Roman" w:hAnsi="Times New Roman" w:cs="Times New Roman"/>
          <w:color w:val="auto"/>
          <w:sz w:val="28"/>
          <w:szCs w:val="28"/>
        </w:rPr>
        <w:t>°С</w:t>
      </w:r>
      <w:proofErr w:type="gramEnd"/>
      <w:r>
        <w:rPr>
          <w:rFonts w:ascii="Times New Roman" w:hAnsi="Times New Roman" w:cs="Times New Roman"/>
          <w:color w:val="auto"/>
          <w:sz w:val="28"/>
          <w:szCs w:val="28"/>
        </w:rPr>
        <w:t xml:space="preserve">, реже при 70…75°С. Внесение в среду определенных концентраций пенициллина способствует развитию грамотрицательных бактерий или дрожжей. </w:t>
      </w:r>
      <w:proofErr w:type="spellStart"/>
      <w:r>
        <w:rPr>
          <w:rFonts w:ascii="Times New Roman" w:hAnsi="Times New Roman" w:cs="Times New Roman"/>
          <w:color w:val="auto"/>
          <w:sz w:val="28"/>
          <w:szCs w:val="28"/>
        </w:rPr>
        <w:t>Неомицин</w:t>
      </w:r>
      <w:proofErr w:type="spellEnd"/>
      <w:r>
        <w:rPr>
          <w:rFonts w:ascii="Times New Roman" w:hAnsi="Times New Roman" w:cs="Times New Roman"/>
          <w:color w:val="auto"/>
          <w:sz w:val="28"/>
          <w:szCs w:val="28"/>
        </w:rPr>
        <w:t xml:space="preserve"> или пенициллин совместно со стрептомицином подавляют бактериальную микрофлору и создают условия для преимущественного развития дрожжей. </w:t>
      </w:r>
      <w:proofErr w:type="spellStart"/>
      <w:r>
        <w:rPr>
          <w:rFonts w:ascii="Times New Roman" w:hAnsi="Times New Roman" w:cs="Times New Roman"/>
          <w:color w:val="auto"/>
          <w:sz w:val="28"/>
          <w:szCs w:val="28"/>
        </w:rPr>
        <w:t>Нистатин</w:t>
      </w:r>
      <w:proofErr w:type="spellEnd"/>
      <w:r>
        <w:rPr>
          <w:rFonts w:ascii="Times New Roman" w:hAnsi="Times New Roman" w:cs="Times New Roman"/>
          <w:color w:val="auto"/>
          <w:sz w:val="28"/>
          <w:szCs w:val="28"/>
        </w:rPr>
        <w:t xml:space="preserve">, наоборот, препятствует жизнедеятельности дрожжей, не оказывая влияния на бактерии. Для получения накопительных культур аэробных микроорганизмов питательную среду разливают тонким слоем (1,5…2см) в колбы и культивируют на качалках для постоянного обогащения среды кислородом воздуха. Для культивирования анаэробных микроорганизмов их выращивают в </w:t>
      </w:r>
      <w:proofErr w:type="spellStart"/>
      <w:r>
        <w:rPr>
          <w:rFonts w:ascii="Times New Roman" w:hAnsi="Times New Roman" w:cs="Times New Roman"/>
          <w:color w:val="auto"/>
          <w:sz w:val="28"/>
          <w:szCs w:val="28"/>
        </w:rPr>
        <w:t>анаэростатах</w:t>
      </w:r>
      <w:proofErr w:type="spellEnd"/>
      <w:r>
        <w:rPr>
          <w:rFonts w:ascii="Times New Roman" w:hAnsi="Times New Roman" w:cs="Times New Roman"/>
          <w:color w:val="auto"/>
          <w:sz w:val="28"/>
          <w:szCs w:val="28"/>
        </w:rPr>
        <w:t xml:space="preserve">, либо засевают в среды, разлитые высоким столбиком в пробирки или емкости с притертыми пробками. В результате повторных пересевов на одну и ту же элективную среду и создания благоприятных условий для видов культура постепенно обогащается микроорганизмами с желаемыми свойствами и обедняется сопутствующими формами. </w:t>
      </w:r>
    </w:p>
    <w:p w:rsidR="00666F08" w:rsidRDefault="00666F08" w:rsidP="00666F08">
      <w:pPr>
        <w:pStyle w:val="Default"/>
        <w:ind w:firstLine="709"/>
        <w:jc w:val="both"/>
        <w:rPr>
          <w:rFonts w:ascii="Times New Roman" w:hAnsi="Times New Roman" w:cs="Times New Roman"/>
          <w:color w:val="auto"/>
          <w:sz w:val="28"/>
          <w:szCs w:val="28"/>
        </w:rPr>
      </w:pPr>
      <w:r>
        <w:rPr>
          <w:rFonts w:ascii="Times New Roman" w:hAnsi="Times New Roman" w:cs="Times New Roman"/>
          <w:b/>
          <w:bCs/>
          <w:color w:val="auto"/>
          <w:sz w:val="28"/>
          <w:szCs w:val="28"/>
        </w:rPr>
        <w:t xml:space="preserve">Методы выделения чистых культур </w:t>
      </w:r>
    </w:p>
    <w:p w:rsidR="00666F08" w:rsidRDefault="00666F08" w:rsidP="00666F08">
      <w:pPr>
        <w:pStyle w:val="Default"/>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Изучение морфологических, </w:t>
      </w:r>
      <w:proofErr w:type="spellStart"/>
      <w:r>
        <w:rPr>
          <w:rFonts w:ascii="Times New Roman" w:hAnsi="Times New Roman" w:cs="Times New Roman"/>
          <w:color w:val="auto"/>
          <w:sz w:val="28"/>
          <w:szCs w:val="28"/>
        </w:rPr>
        <w:t>культуральных</w:t>
      </w:r>
      <w:proofErr w:type="spellEnd"/>
      <w:r>
        <w:rPr>
          <w:rFonts w:ascii="Times New Roman" w:hAnsi="Times New Roman" w:cs="Times New Roman"/>
          <w:color w:val="auto"/>
          <w:sz w:val="28"/>
          <w:szCs w:val="28"/>
        </w:rPr>
        <w:t xml:space="preserve">, физиологических особенностей микроорганизмов, использование микроорганизмов в промышленности возможно только при наличии чистых культур. Чистой культурой называют потомство, полученное из одной клетки. Существует несколько методов выделения чистых культур. Все методы основаны на выделении из микробной популяции одной единственной клетки. Чистую культуру выделяют из накопительных культур в виде отдельной колонии или одной клетки. </w:t>
      </w:r>
    </w:p>
    <w:p w:rsidR="00666F08" w:rsidRPr="00666F08" w:rsidRDefault="00666F08" w:rsidP="00666F08">
      <w:pPr>
        <w:autoSpaceDE w:val="0"/>
        <w:autoSpaceDN w:val="0"/>
        <w:adjustRightInd w:val="0"/>
        <w:spacing w:after="0" w:line="240" w:lineRule="auto"/>
        <w:ind w:firstLine="993"/>
        <w:jc w:val="both"/>
        <w:rPr>
          <w:rFonts w:ascii="Times New Roman" w:hAnsi="Times New Roman" w:cs="Times New Roman"/>
          <w:color w:val="000000"/>
          <w:sz w:val="28"/>
          <w:szCs w:val="28"/>
        </w:rPr>
      </w:pPr>
      <w:r w:rsidRPr="00666F08">
        <w:rPr>
          <w:rFonts w:ascii="Times New Roman" w:hAnsi="Times New Roman" w:cs="Times New Roman"/>
          <w:b/>
          <w:bCs/>
          <w:i/>
          <w:iCs/>
          <w:color w:val="000000"/>
          <w:sz w:val="28"/>
          <w:szCs w:val="28"/>
        </w:rPr>
        <w:t>Выделение чистой культуры из одной колонии.</w:t>
      </w:r>
      <w:r>
        <w:rPr>
          <w:rFonts w:ascii="Times New Roman" w:hAnsi="Times New Roman" w:cs="Times New Roman"/>
          <w:b/>
          <w:bCs/>
          <w:i/>
          <w:iCs/>
          <w:color w:val="000000"/>
          <w:sz w:val="28"/>
          <w:szCs w:val="28"/>
        </w:rPr>
        <w:t xml:space="preserve"> </w:t>
      </w:r>
      <w:r w:rsidRPr="00666F08">
        <w:rPr>
          <w:rFonts w:ascii="Times New Roman" w:hAnsi="Times New Roman" w:cs="Times New Roman"/>
          <w:color w:val="000000"/>
          <w:sz w:val="28"/>
          <w:szCs w:val="28"/>
        </w:rPr>
        <w:t>Этот метод ввел в микробиологическую практику Роберт Кох. Плотные питательные среды расплавляют на кипящей водяной бане, охлаждают до 44…48</w:t>
      </w:r>
      <w:proofErr w:type="gramStart"/>
      <w:r w:rsidRPr="00666F08">
        <w:rPr>
          <w:rFonts w:ascii="Times New Roman" w:hAnsi="Times New Roman" w:cs="Times New Roman"/>
          <w:color w:val="000000"/>
          <w:sz w:val="28"/>
          <w:szCs w:val="28"/>
        </w:rPr>
        <w:t>°С</w:t>
      </w:r>
      <w:proofErr w:type="gramEnd"/>
      <w:r w:rsidRPr="00666F08">
        <w:rPr>
          <w:rFonts w:ascii="Times New Roman" w:hAnsi="Times New Roman" w:cs="Times New Roman"/>
          <w:color w:val="000000"/>
          <w:sz w:val="28"/>
          <w:szCs w:val="28"/>
        </w:rPr>
        <w:t xml:space="preserve"> и разливают в чашки Петри. Для этого сосуд со средой берут в правую руку, держат в наклонном положении, открывают. Обжигают горловину сосуда в пламени горелки и, приоткрыв большим и указательным пальцами левой руки крышку чашки, быстро выливают расплавленную среду (15–20 мл) так, чтобы дно чашки было покрыто полностью. Крышку чашки быстро закрывают, чашки оставляют на столе до полного застывания среды. </w:t>
      </w:r>
    </w:p>
    <w:p w:rsidR="00666F08" w:rsidRPr="00666F08" w:rsidRDefault="00666F08" w:rsidP="00666F08">
      <w:pPr>
        <w:autoSpaceDE w:val="0"/>
        <w:autoSpaceDN w:val="0"/>
        <w:adjustRightInd w:val="0"/>
        <w:spacing w:after="0" w:line="240" w:lineRule="auto"/>
        <w:jc w:val="both"/>
        <w:rPr>
          <w:rFonts w:ascii="Times New Roman" w:hAnsi="Times New Roman" w:cs="Times New Roman"/>
          <w:color w:val="000000"/>
          <w:sz w:val="28"/>
          <w:szCs w:val="28"/>
        </w:rPr>
      </w:pPr>
      <w:r w:rsidRPr="00666F08">
        <w:rPr>
          <w:rFonts w:ascii="Times New Roman" w:hAnsi="Times New Roman" w:cs="Times New Roman"/>
          <w:color w:val="000000"/>
          <w:sz w:val="28"/>
          <w:szCs w:val="28"/>
        </w:rPr>
        <w:t xml:space="preserve">При поверхностном способе выделения аэробных микроорганизмов каплю накопительной культуры или ее разведения наносят петлей или пипеткой в </w:t>
      </w:r>
      <w:r w:rsidRPr="00666F08">
        <w:rPr>
          <w:rFonts w:ascii="Times New Roman" w:hAnsi="Times New Roman" w:cs="Times New Roman"/>
          <w:color w:val="000000"/>
          <w:sz w:val="28"/>
          <w:szCs w:val="28"/>
        </w:rPr>
        <w:lastRenderedPageBreak/>
        <w:t xml:space="preserve">центр застывшей среды, чуть приоткрыв крышку чашки Петри. Нанесенную каплю осторожно распределяют стерильным стеклянным шпателем </w:t>
      </w:r>
      <w:proofErr w:type="spellStart"/>
      <w:r w:rsidRPr="00666F08">
        <w:rPr>
          <w:rFonts w:ascii="Times New Roman" w:hAnsi="Times New Roman" w:cs="Times New Roman"/>
          <w:color w:val="000000"/>
          <w:sz w:val="28"/>
          <w:szCs w:val="28"/>
        </w:rPr>
        <w:t>Дригальского</w:t>
      </w:r>
      <w:proofErr w:type="spellEnd"/>
      <w:r w:rsidRPr="00666F08">
        <w:rPr>
          <w:rFonts w:ascii="Times New Roman" w:hAnsi="Times New Roman" w:cs="Times New Roman"/>
          <w:color w:val="000000"/>
          <w:sz w:val="28"/>
          <w:szCs w:val="28"/>
        </w:rPr>
        <w:t xml:space="preserve"> по всей поверхности среды в чашке, затем этим же шпателем с остатками культуры протирают поверхность среды последовательно во второй, затем в третьей, четвертой и при необходимости пятой чашки Петри. При этом крышка каждой чашки должна быть открыта настолько, чтобы в щель мог пройти только шпатель. По окончании распределения накопительной культуры шпатель помещают в дезинфицирующий раствор. </w:t>
      </w:r>
    </w:p>
    <w:p w:rsidR="00666F08" w:rsidRPr="00666F08" w:rsidRDefault="00666F08" w:rsidP="00666F08">
      <w:pPr>
        <w:autoSpaceDE w:val="0"/>
        <w:autoSpaceDN w:val="0"/>
        <w:adjustRightInd w:val="0"/>
        <w:spacing w:after="0" w:line="240" w:lineRule="auto"/>
        <w:jc w:val="both"/>
        <w:rPr>
          <w:rFonts w:ascii="Times New Roman" w:hAnsi="Times New Roman" w:cs="Times New Roman"/>
          <w:color w:val="000000"/>
          <w:sz w:val="28"/>
          <w:szCs w:val="28"/>
        </w:rPr>
      </w:pPr>
      <w:r w:rsidRPr="00666F08">
        <w:rPr>
          <w:rFonts w:ascii="Times New Roman" w:hAnsi="Times New Roman" w:cs="Times New Roman"/>
          <w:color w:val="000000"/>
          <w:sz w:val="28"/>
          <w:szCs w:val="28"/>
        </w:rPr>
        <w:t xml:space="preserve">Накопительные культуры на поверхности плотной среды можно рассевать и штриховым способом. Захватив петлей каплю посевного материала, проводят параллельные или зигзагообразные штрихи по всей длине застывшей пластинки </w:t>
      </w:r>
      <w:proofErr w:type="spellStart"/>
      <w:r w:rsidRPr="00666F08">
        <w:rPr>
          <w:rFonts w:ascii="Times New Roman" w:hAnsi="Times New Roman" w:cs="Times New Roman"/>
          <w:color w:val="000000"/>
          <w:sz w:val="28"/>
          <w:szCs w:val="28"/>
        </w:rPr>
        <w:t>агара</w:t>
      </w:r>
      <w:proofErr w:type="spellEnd"/>
      <w:r w:rsidRPr="00666F08">
        <w:rPr>
          <w:rFonts w:ascii="Times New Roman" w:hAnsi="Times New Roman" w:cs="Times New Roman"/>
          <w:color w:val="000000"/>
          <w:sz w:val="28"/>
          <w:szCs w:val="28"/>
        </w:rPr>
        <w:t xml:space="preserve"> последовательно в 2–3 чашках Петри. Разведенную накопительную культуру высевают </w:t>
      </w:r>
      <w:proofErr w:type="spellStart"/>
      <w:r w:rsidRPr="00666F08">
        <w:rPr>
          <w:rFonts w:ascii="Times New Roman" w:hAnsi="Times New Roman" w:cs="Times New Roman"/>
          <w:color w:val="000000"/>
          <w:sz w:val="28"/>
          <w:szCs w:val="28"/>
        </w:rPr>
        <w:t>штрихамив</w:t>
      </w:r>
      <w:proofErr w:type="spellEnd"/>
      <w:r w:rsidRPr="00666F08">
        <w:rPr>
          <w:rFonts w:ascii="Times New Roman" w:hAnsi="Times New Roman" w:cs="Times New Roman"/>
          <w:color w:val="000000"/>
          <w:sz w:val="28"/>
          <w:szCs w:val="28"/>
        </w:rPr>
        <w:t xml:space="preserve"> одной чашке. </w:t>
      </w:r>
    </w:p>
    <w:p w:rsidR="00666F08" w:rsidRPr="00666F08" w:rsidRDefault="00666F08" w:rsidP="00666F08">
      <w:pPr>
        <w:autoSpaceDE w:val="0"/>
        <w:autoSpaceDN w:val="0"/>
        <w:adjustRightInd w:val="0"/>
        <w:spacing w:after="0" w:line="240" w:lineRule="auto"/>
        <w:jc w:val="both"/>
        <w:rPr>
          <w:rFonts w:ascii="Times New Roman" w:hAnsi="Times New Roman" w:cs="Times New Roman"/>
          <w:sz w:val="28"/>
          <w:szCs w:val="28"/>
        </w:rPr>
      </w:pPr>
      <w:r w:rsidRPr="00666F08">
        <w:rPr>
          <w:rFonts w:ascii="Times New Roman" w:hAnsi="Times New Roman" w:cs="Times New Roman"/>
          <w:color w:val="000000"/>
          <w:sz w:val="28"/>
          <w:szCs w:val="28"/>
        </w:rPr>
        <w:t xml:space="preserve">После засева чашки подписывают, переворачивают вверх дном, чтобы конденсационная вода, образовавшаяся под крышкой при застывании среды, не капала вниз и не размывала изолированные колонии. Чашки выдерживают </w:t>
      </w:r>
      <w:r w:rsidRPr="00666F08">
        <w:rPr>
          <w:rFonts w:ascii="Times New Roman" w:hAnsi="Times New Roman" w:cs="Times New Roman"/>
          <w:sz w:val="28"/>
          <w:szCs w:val="28"/>
        </w:rPr>
        <w:t xml:space="preserve">2…7 суток в термостате (скорость роста различных микробов неодинакова) и ежедневно просматривают. Каждая клетка остается на том месте, куда она попала в момент распределения. Здесь клетки находят благоприятные условия для своего развития, начинают размножаться и образуют колонии, т. е. видимые невооружённым глазом скопления клеток микроорганизмов. Выросшие колонии просматривают сначала невооруженным глазом, затем с помощью лупы или под микроскопом. </w:t>
      </w:r>
    </w:p>
    <w:p w:rsidR="00FD73B1" w:rsidRDefault="00666F08" w:rsidP="00666F08">
      <w:pPr>
        <w:autoSpaceDE w:val="0"/>
        <w:autoSpaceDN w:val="0"/>
        <w:adjustRightInd w:val="0"/>
        <w:spacing w:after="0" w:line="240" w:lineRule="auto"/>
        <w:ind w:firstLine="709"/>
        <w:jc w:val="both"/>
        <w:rPr>
          <w:rFonts w:ascii="Times New Roman" w:hAnsi="Times New Roman" w:cs="Times New Roman"/>
          <w:sz w:val="28"/>
          <w:szCs w:val="28"/>
        </w:rPr>
      </w:pPr>
      <w:r w:rsidRPr="00666F08">
        <w:rPr>
          <w:rFonts w:ascii="Times New Roman" w:hAnsi="Times New Roman" w:cs="Times New Roman"/>
          <w:sz w:val="28"/>
          <w:szCs w:val="28"/>
        </w:rPr>
        <w:t>Микроорганизмы, относящиеся к факультативным анаэробам (аэробам), чаще выделяют методом глубинного посева. Для этого плотные питательные среды разливают по 15…20 мл в пробирки и стерилизуют. Непосредственно перед выделением среду в пробирке расплавляют, охлаждают до 44…48</w:t>
      </w:r>
      <w:proofErr w:type="gramStart"/>
      <w:r w:rsidRPr="00666F08">
        <w:rPr>
          <w:rFonts w:ascii="Times New Roman" w:hAnsi="Times New Roman" w:cs="Times New Roman"/>
          <w:sz w:val="28"/>
          <w:szCs w:val="28"/>
        </w:rPr>
        <w:t>°С</w:t>
      </w:r>
      <w:proofErr w:type="gramEnd"/>
      <w:r w:rsidRPr="00666F08">
        <w:rPr>
          <w:rFonts w:ascii="Times New Roman" w:hAnsi="Times New Roman" w:cs="Times New Roman"/>
          <w:sz w:val="28"/>
          <w:szCs w:val="28"/>
        </w:rPr>
        <w:t xml:space="preserve"> и стерильной петлей вносят каплю накопительной культуры. Пробирку закрывают, содержимое перемешивают, затем две-четыре капли смеси переносят во вторую пробирку. Пять-шесть капель из второй пробирки пересевают в третью. Таким </w:t>
      </w:r>
      <w:proofErr w:type="gramStart"/>
      <w:r w:rsidRPr="00666F08">
        <w:rPr>
          <w:rFonts w:ascii="Times New Roman" w:hAnsi="Times New Roman" w:cs="Times New Roman"/>
          <w:sz w:val="28"/>
          <w:szCs w:val="28"/>
        </w:rPr>
        <w:t>образом</w:t>
      </w:r>
      <w:proofErr w:type="gramEnd"/>
      <w:r w:rsidRPr="00666F08">
        <w:rPr>
          <w:rFonts w:ascii="Times New Roman" w:hAnsi="Times New Roman" w:cs="Times New Roman"/>
          <w:sz w:val="28"/>
          <w:szCs w:val="28"/>
        </w:rPr>
        <w:t xml:space="preserve"> получают ряд разведений посевного материала, который после перемешивания с использованием вертекса, или путем вращения пробирок между ладонями и выливают в чашки Петри. Среду с микроорганизмами распределяют ровным слоем по дну чашки и ставят на горизонтальную поверхность для застывания. Следует помнить, что работать с </w:t>
      </w:r>
      <w:proofErr w:type="spellStart"/>
      <w:r w:rsidRPr="00666F08">
        <w:rPr>
          <w:rFonts w:ascii="Times New Roman" w:hAnsi="Times New Roman" w:cs="Times New Roman"/>
          <w:sz w:val="28"/>
          <w:szCs w:val="28"/>
        </w:rPr>
        <w:t>агаризованными</w:t>
      </w:r>
      <w:proofErr w:type="spellEnd"/>
      <w:r w:rsidRPr="00666F08">
        <w:rPr>
          <w:rFonts w:ascii="Times New Roman" w:hAnsi="Times New Roman" w:cs="Times New Roman"/>
          <w:sz w:val="28"/>
          <w:szCs w:val="28"/>
        </w:rPr>
        <w:t xml:space="preserve"> средами нужно быстро, так как они начинают застывать при 40°С. </w:t>
      </w:r>
    </w:p>
    <w:p w:rsidR="00666F08" w:rsidRPr="00666F08" w:rsidRDefault="00666F08" w:rsidP="00666F08">
      <w:pPr>
        <w:autoSpaceDE w:val="0"/>
        <w:autoSpaceDN w:val="0"/>
        <w:adjustRightInd w:val="0"/>
        <w:spacing w:after="0" w:line="240" w:lineRule="auto"/>
        <w:ind w:firstLine="709"/>
        <w:jc w:val="both"/>
        <w:rPr>
          <w:rFonts w:ascii="Times New Roman" w:hAnsi="Times New Roman" w:cs="Times New Roman"/>
          <w:sz w:val="28"/>
          <w:szCs w:val="28"/>
        </w:rPr>
      </w:pPr>
      <w:r w:rsidRPr="00666F08">
        <w:rPr>
          <w:rFonts w:ascii="Times New Roman" w:hAnsi="Times New Roman" w:cs="Times New Roman"/>
          <w:sz w:val="28"/>
          <w:szCs w:val="28"/>
        </w:rPr>
        <w:t xml:space="preserve">При высеве глубинным способом часть колоний вырастает внутри </w:t>
      </w:r>
      <w:proofErr w:type="spellStart"/>
      <w:r w:rsidRPr="00666F08">
        <w:rPr>
          <w:rFonts w:ascii="Times New Roman" w:hAnsi="Times New Roman" w:cs="Times New Roman"/>
          <w:sz w:val="28"/>
          <w:szCs w:val="28"/>
        </w:rPr>
        <w:t>агара</w:t>
      </w:r>
      <w:proofErr w:type="spellEnd"/>
      <w:r w:rsidRPr="00666F08">
        <w:rPr>
          <w:rFonts w:ascii="Times New Roman" w:hAnsi="Times New Roman" w:cs="Times New Roman"/>
          <w:sz w:val="28"/>
          <w:szCs w:val="28"/>
        </w:rPr>
        <w:t xml:space="preserve">. Их вырезают стерильным скальпелем или стерильной петлей и переносят в жидкую среду, благоприятную для развития выделяемых видов. </w:t>
      </w:r>
    </w:p>
    <w:p w:rsidR="00666F08" w:rsidRDefault="00666F08" w:rsidP="00FD73B1">
      <w:pPr>
        <w:autoSpaceDE w:val="0"/>
        <w:autoSpaceDN w:val="0"/>
        <w:adjustRightInd w:val="0"/>
        <w:spacing w:after="0" w:line="240" w:lineRule="auto"/>
        <w:jc w:val="both"/>
        <w:rPr>
          <w:rFonts w:ascii="Times New Roman" w:hAnsi="Times New Roman" w:cs="Times New Roman"/>
          <w:sz w:val="28"/>
          <w:szCs w:val="28"/>
        </w:rPr>
      </w:pPr>
      <w:r w:rsidRPr="00666F08">
        <w:rPr>
          <w:rFonts w:ascii="Times New Roman" w:hAnsi="Times New Roman" w:cs="Times New Roman"/>
          <w:sz w:val="28"/>
          <w:szCs w:val="28"/>
        </w:rPr>
        <w:t xml:space="preserve">Для выделения анаэробных микроорганизмов необходимо ограничить доступ кислорода к культуре. Можно провести посев и культивировать микроорганизмы в </w:t>
      </w:r>
      <w:proofErr w:type="spellStart"/>
      <w:r w:rsidRPr="00666F08">
        <w:rPr>
          <w:rFonts w:ascii="Times New Roman" w:hAnsi="Times New Roman" w:cs="Times New Roman"/>
          <w:sz w:val="28"/>
          <w:szCs w:val="28"/>
        </w:rPr>
        <w:t>анаэростате</w:t>
      </w:r>
      <w:proofErr w:type="spellEnd"/>
      <w:r w:rsidRPr="00666F08">
        <w:rPr>
          <w:rFonts w:ascii="Times New Roman" w:hAnsi="Times New Roman" w:cs="Times New Roman"/>
          <w:sz w:val="28"/>
          <w:szCs w:val="28"/>
        </w:rPr>
        <w:t xml:space="preserve">. Можно воспользоваться методом Коха. С этой целью поверхность глубинного посева в чашке Петри заливают стерильной смесью парафина и вазелина (1:1). Можно использовать </w:t>
      </w:r>
      <w:r w:rsidRPr="00666F08">
        <w:rPr>
          <w:rFonts w:ascii="Times New Roman" w:hAnsi="Times New Roman" w:cs="Times New Roman"/>
          <w:sz w:val="28"/>
          <w:szCs w:val="28"/>
        </w:rPr>
        <w:lastRenderedPageBreak/>
        <w:t xml:space="preserve">специальные стерильные трубки длиной 20…30 см, диаметром 0,4…0,7 см, сделанные по типу пипеток Пастера. После заполнения трубки смесью разведения накопительной культуры и расплавленной и охлажденной питательной среды трубку запаивают с двух сторон (со стороны капилляра и в месте перетяжки). Можно оставлять посевной материал, тщательно перемешанный с </w:t>
      </w:r>
      <w:proofErr w:type="spellStart"/>
      <w:r w:rsidRPr="00666F08">
        <w:rPr>
          <w:rFonts w:ascii="Times New Roman" w:hAnsi="Times New Roman" w:cs="Times New Roman"/>
          <w:sz w:val="28"/>
          <w:szCs w:val="28"/>
        </w:rPr>
        <w:t>агаризованной</w:t>
      </w:r>
      <w:proofErr w:type="spellEnd"/>
      <w:r w:rsidRPr="00666F08">
        <w:rPr>
          <w:rFonts w:ascii="Times New Roman" w:hAnsi="Times New Roman" w:cs="Times New Roman"/>
          <w:sz w:val="28"/>
          <w:szCs w:val="28"/>
        </w:rPr>
        <w:t xml:space="preserve">, хорошо осветленной питательной средой, непосредственно в обычной пробирке. Ватную пробку или колпачок заменяют резиновой или заливают поверхность </w:t>
      </w:r>
      <w:proofErr w:type="spellStart"/>
      <w:r w:rsidRPr="00666F08">
        <w:rPr>
          <w:rFonts w:ascii="Times New Roman" w:hAnsi="Times New Roman" w:cs="Times New Roman"/>
          <w:sz w:val="28"/>
          <w:szCs w:val="28"/>
        </w:rPr>
        <w:t>агара</w:t>
      </w:r>
      <w:proofErr w:type="spellEnd"/>
      <w:r w:rsidRPr="00666F08">
        <w:rPr>
          <w:rFonts w:ascii="Times New Roman" w:hAnsi="Times New Roman" w:cs="Times New Roman"/>
          <w:sz w:val="28"/>
          <w:szCs w:val="28"/>
        </w:rPr>
        <w:t xml:space="preserve"> смесью парафина и вазелинового масла. Чтобы извлечь выросшие колонии анаэробных микроорганизмов, пробирки или трубки слегка нагревают, быстро вращая над пламенем горелки. </w:t>
      </w:r>
      <w:proofErr w:type="spellStart"/>
      <w:r w:rsidRPr="00666F08">
        <w:rPr>
          <w:rFonts w:ascii="Times New Roman" w:hAnsi="Times New Roman" w:cs="Times New Roman"/>
          <w:sz w:val="28"/>
          <w:szCs w:val="28"/>
        </w:rPr>
        <w:t>Агар</w:t>
      </w:r>
      <w:proofErr w:type="spellEnd"/>
      <w:r w:rsidRPr="00666F08">
        <w:rPr>
          <w:rFonts w:ascii="Times New Roman" w:hAnsi="Times New Roman" w:cs="Times New Roman"/>
          <w:sz w:val="28"/>
          <w:szCs w:val="28"/>
        </w:rPr>
        <w:t xml:space="preserve">, прилегающий к стенкам, расплавляется, и столбик выскальзывает в подготовленную стерильную чашку Петри. Столбик </w:t>
      </w:r>
      <w:proofErr w:type="spellStart"/>
      <w:r w:rsidRPr="00666F08">
        <w:rPr>
          <w:rFonts w:ascii="Times New Roman" w:hAnsi="Times New Roman" w:cs="Times New Roman"/>
          <w:sz w:val="28"/>
          <w:szCs w:val="28"/>
        </w:rPr>
        <w:t>агара</w:t>
      </w:r>
      <w:proofErr w:type="spellEnd"/>
      <w:r w:rsidRPr="00666F08">
        <w:rPr>
          <w:rFonts w:ascii="Times New Roman" w:hAnsi="Times New Roman" w:cs="Times New Roman"/>
          <w:sz w:val="28"/>
          <w:szCs w:val="28"/>
        </w:rPr>
        <w:t xml:space="preserve"> разрезают стерильным ланцетом, колонии извлекают стерильной петлей или стерильной капиллярной трубкой и переносят в жидкую среду.</w:t>
      </w:r>
    </w:p>
    <w:p w:rsidR="00FD73B1" w:rsidRDefault="00FD73B1" w:rsidP="00FD73B1">
      <w:pPr>
        <w:autoSpaceDE w:val="0"/>
        <w:autoSpaceDN w:val="0"/>
        <w:adjustRightInd w:val="0"/>
        <w:spacing w:after="0" w:line="240" w:lineRule="auto"/>
        <w:jc w:val="both"/>
        <w:rPr>
          <w:rFonts w:ascii="Times New Roman" w:hAnsi="Times New Roman" w:cs="Times New Roman"/>
          <w:sz w:val="28"/>
          <w:szCs w:val="28"/>
        </w:rPr>
      </w:pPr>
    </w:p>
    <w:p w:rsidR="00FD73B1" w:rsidRDefault="00FD73B1" w:rsidP="00BF7432">
      <w:pPr>
        <w:autoSpaceDE w:val="0"/>
        <w:autoSpaceDN w:val="0"/>
        <w:adjustRightInd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Контрольные вопросы</w:t>
      </w:r>
    </w:p>
    <w:p w:rsidR="00FD73B1" w:rsidRPr="00FD73B1" w:rsidRDefault="00FD73B1" w:rsidP="00BF7432">
      <w:pPr>
        <w:autoSpaceDE w:val="0"/>
        <w:autoSpaceDN w:val="0"/>
        <w:adjustRightInd w:val="0"/>
        <w:spacing w:after="0" w:line="240" w:lineRule="auto"/>
        <w:ind w:firstLine="709"/>
        <w:rPr>
          <w:rFonts w:ascii="Times New Roman" w:hAnsi="Times New Roman" w:cs="Times New Roman"/>
          <w:color w:val="000000"/>
          <w:sz w:val="24"/>
          <w:szCs w:val="24"/>
        </w:rPr>
      </w:pPr>
    </w:p>
    <w:p w:rsidR="00FD73B1" w:rsidRPr="00FD73B1" w:rsidRDefault="00FD73B1" w:rsidP="00BF7432">
      <w:pPr>
        <w:autoSpaceDE w:val="0"/>
        <w:autoSpaceDN w:val="0"/>
        <w:adjustRightInd w:val="0"/>
        <w:spacing w:after="0" w:line="240" w:lineRule="auto"/>
        <w:ind w:firstLine="709"/>
        <w:rPr>
          <w:rFonts w:ascii="Times New Roman" w:hAnsi="Times New Roman" w:cs="Times New Roman"/>
          <w:color w:val="000000"/>
          <w:sz w:val="28"/>
          <w:szCs w:val="28"/>
        </w:rPr>
      </w:pPr>
      <w:r w:rsidRPr="00FD73B1">
        <w:rPr>
          <w:rFonts w:ascii="Times New Roman" w:hAnsi="Times New Roman" w:cs="Times New Roman"/>
          <w:color w:val="000000"/>
          <w:sz w:val="28"/>
          <w:szCs w:val="28"/>
        </w:rPr>
        <w:t xml:space="preserve">1. Что такое посев и пересев в микробиологии? </w:t>
      </w:r>
    </w:p>
    <w:p w:rsidR="00BF7432" w:rsidRDefault="00FD73B1" w:rsidP="00BF7432">
      <w:pPr>
        <w:autoSpaceDE w:val="0"/>
        <w:autoSpaceDN w:val="0"/>
        <w:adjustRightInd w:val="0"/>
        <w:spacing w:after="0" w:line="240" w:lineRule="auto"/>
        <w:ind w:firstLine="709"/>
        <w:rPr>
          <w:rFonts w:ascii="Times New Roman" w:hAnsi="Times New Roman" w:cs="Times New Roman"/>
          <w:color w:val="000000"/>
          <w:sz w:val="28"/>
          <w:szCs w:val="28"/>
        </w:rPr>
      </w:pPr>
      <w:r w:rsidRPr="00FD73B1">
        <w:rPr>
          <w:rFonts w:ascii="Times New Roman" w:hAnsi="Times New Roman" w:cs="Times New Roman"/>
          <w:color w:val="000000"/>
          <w:sz w:val="28"/>
          <w:szCs w:val="28"/>
        </w:rPr>
        <w:t xml:space="preserve">2. Чем отличается глубинный посев от </w:t>
      </w:r>
      <w:proofErr w:type="gramStart"/>
      <w:r w:rsidRPr="00FD73B1">
        <w:rPr>
          <w:rFonts w:ascii="Times New Roman" w:hAnsi="Times New Roman" w:cs="Times New Roman"/>
          <w:color w:val="000000"/>
          <w:sz w:val="28"/>
          <w:szCs w:val="28"/>
        </w:rPr>
        <w:t>поверхностного</w:t>
      </w:r>
      <w:proofErr w:type="gramEnd"/>
      <w:r w:rsidRPr="00FD73B1">
        <w:rPr>
          <w:rFonts w:ascii="Times New Roman" w:hAnsi="Times New Roman" w:cs="Times New Roman"/>
          <w:color w:val="000000"/>
          <w:sz w:val="28"/>
          <w:szCs w:val="28"/>
        </w:rPr>
        <w:t xml:space="preserve">? </w:t>
      </w:r>
    </w:p>
    <w:p w:rsidR="00BF7432" w:rsidRPr="00BF7432" w:rsidRDefault="00BF7432" w:rsidP="00BF7432">
      <w:pPr>
        <w:autoSpaceDE w:val="0"/>
        <w:autoSpaceDN w:val="0"/>
        <w:adjustRightInd w:val="0"/>
        <w:spacing w:after="0" w:line="240" w:lineRule="auto"/>
        <w:ind w:firstLine="709"/>
        <w:rPr>
          <w:rFonts w:ascii="Times New Roman" w:hAnsi="Times New Roman" w:cs="Times New Roman"/>
          <w:sz w:val="28"/>
          <w:szCs w:val="28"/>
        </w:rPr>
      </w:pPr>
      <w:r>
        <w:rPr>
          <w:rFonts w:ascii="Times New Roman" w:hAnsi="Times New Roman" w:cs="Times New Roman"/>
          <w:color w:val="000000"/>
          <w:sz w:val="28"/>
          <w:szCs w:val="28"/>
        </w:rPr>
        <w:t>3.</w:t>
      </w:r>
      <w:r w:rsidRPr="00BF7432">
        <w:rPr>
          <w:rFonts w:ascii="Times New Roman" w:hAnsi="Times New Roman" w:cs="Times New Roman"/>
          <w:sz w:val="28"/>
          <w:szCs w:val="28"/>
        </w:rPr>
        <w:t>Посев в жидкую среду</w:t>
      </w:r>
      <w:r w:rsidR="00950B3A">
        <w:rPr>
          <w:rFonts w:ascii="Times New Roman" w:hAnsi="Times New Roman" w:cs="Times New Roman"/>
          <w:sz w:val="28"/>
          <w:szCs w:val="28"/>
        </w:rPr>
        <w:t xml:space="preserve">. </w:t>
      </w:r>
      <w:proofErr w:type="gramStart"/>
      <w:r w:rsidR="00950B3A">
        <w:rPr>
          <w:rFonts w:ascii="Times New Roman" w:hAnsi="Times New Roman" w:cs="Times New Roman"/>
          <w:sz w:val="28"/>
          <w:szCs w:val="28"/>
        </w:rPr>
        <w:t>Основные принципы</w:t>
      </w:r>
      <w:proofErr w:type="gramEnd"/>
      <w:r w:rsidR="00950B3A">
        <w:rPr>
          <w:rFonts w:ascii="Times New Roman" w:hAnsi="Times New Roman" w:cs="Times New Roman"/>
          <w:sz w:val="28"/>
          <w:szCs w:val="28"/>
        </w:rPr>
        <w:t xml:space="preserve"> работы.</w:t>
      </w:r>
    </w:p>
    <w:p w:rsidR="00950B3A" w:rsidRPr="00BF7432" w:rsidRDefault="00BF7432" w:rsidP="00950B3A">
      <w:pPr>
        <w:autoSpaceDE w:val="0"/>
        <w:autoSpaceDN w:val="0"/>
        <w:adjustRightInd w:val="0"/>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 xml:space="preserve">4. </w:t>
      </w:r>
      <w:r w:rsidRPr="00BF7432">
        <w:rPr>
          <w:rFonts w:ascii="Times New Roman" w:hAnsi="Times New Roman" w:cs="Times New Roman"/>
          <w:sz w:val="28"/>
          <w:szCs w:val="28"/>
        </w:rPr>
        <w:t>Посев на плотные среды</w:t>
      </w:r>
      <w:r w:rsidR="00950B3A">
        <w:rPr>
          <w:rFonts w:ascii="Times New Roman" w:hAnsi="Times New Roman" w:cs="Times New Roman"/>
          <w:sz w:val="28"/>
          <w:szCs w:val="28"/>
        </w:rPr>
        <w:t>.</w:t>
      </w:r>
      <w:r w:rsidR="00950B3A" w:rsidRPr="00950B3A">
        <w:rPr>
          <w:rFonts w:ascii="Times New Roman" w:hAnsi="Times New Roman" w:cs="Times New Roman"/>
          <w:sz w:val="28"/>
          <w:szCs w:val="28"/>
        </w:rPr>
        <w:t xml:space="preserve"> </w:t>
      </w:r>
      <w:proofErr w:type="gramStart"/>
      <w:r w:rsidR="00950B3A">
        <w:rPr>
          <w:rFonts w:ascii="Times New Roman" w:hAnsi="Times New Roman" w:cs="Times New Roman"/>
          <w:sz w:val="28"/>
          <w:szCs w:val="28"/>
        </w:rPr>
        <w:t>Основные принципы</w:t>
      </w:r>
      <w:proofErr w:type="gramEnd"/>
      <w:r w:rsidR="00950B3A">
        <w:rPr>
          <w:rFonts w:ascii="Times New Roman" w:hAnsi="Times New Roman" w:cs="Times New Roman"/>
          <w:sz w:val="28"/>
          <w:szCs w:val="28"/>
        </w:rPr>
        <w:t xml:space="preserve"> работы.</w:t>
      </w:r>
    </w:p>
    <w:p w:rsidR="00FD73B1" w:rsidRPr="00FD73B1" w:rsidRDefault="00BF7432" w:rsidP="00BF7432">
      <w:pPr>
        <w:autoSpaceDE w:val="0"/>
        <w:autoSpaceDN w:val="0"/>
        <w:adjustRightInd w:val="0"/>
        <w:spacing w:after="0" w:line="240" w:lineRule="auto"/>
        <w:ind w:firstLine="709"/>
        <w:rPr>
          <w:rFonts w:ascii="Times New Roman" w:hAnsi="Times New Roman" w:cs="Times New Roman"/>
          <w:color w:val="000000"/>
          <w:sz w:val="28"/>
          <w:szCs w:val="28"/>
        </w:rPr>
      </w:pPr>
      <w:r>
        <w:rPr>
          <w:rFonts w:ascii="Times New Roman" w:hAnsi="Times New Roman" w:cs="Times New Roman"/>
          <w:color w:val="000000"/>
          <w:sz w:val="28"/>
          <w:szCs w:val="28"/>
        </w:rPr>
        <w:t>5</w:t>
      </w:r>
      <w:r w:rsidR="00FD73B1" w:rsidRPr="00FD73B1">
        <w:rPr>
          <w:rFonts w:ascii="Times New Roman" w:hAnsi="Times New Roman" w:cs="Times New Roman"/>
          <w:color w:val="000000"/>
          <w:sz w:val="28"/>
          <w:szCs w:val="28"/>
        </w:rPr>
        <w:t xml:space="preserve">. Что такое накопительная культура? </w:t>
      </w:r>
    </w:p>
    <w:p w:rsidR="00FD73B1" w:rsidRDefault="00BF7432" w:rsidP="00BF7432">
      <w:pPr>
        <w:autoSpaceDE w:val="0"/>
        <w:autoSpaceDN w:val="0"/>
        <w:adjustRightInd w:val="0"/>
        <w:spacing w:after="0" w:line="240" w:lineRule="auto"/>
        <w:ind w:firstLine="709"/>
        <w:rPr>
          <w:rFonts w:ascii="Times New Roman" w:hAnsi="Times New Roman" w:cs="Times New Roman"/>
          <w:color w:val="000000"/>
          <w:sz w:val="28"/>
          <w:szCs w:val="28"/>
        </w:rPr>
      </w:pPr>
      <w:r>
        <w:rPr>
          <w:rFonts w:ascii="Times New Roman" w:hAnsi="Times New Roman" w:cs="Times New Roman"/>
          <w:color w:val="000000"/>
          <w:sz w:val="28"/>
          <w:szCs w:val="28"/>
        </w:rPr>
        <w:t>6</w:t>
      </w:r>
      <w:r w:rsidR="00FD73B1" w:rsidRPr="00FD73B1">
        <w:rPr>
          <w:rFonts w:ascii="Times New Roman" w:hAnsi="Times New Roman" w:cs="Times New Roman"/>
          <w:color w:val="000000"/>
          <w:sz w:val="28"/>
          <w:szCs w:val="28"/>
        </w:rPr>
        <w:t xml:space="preserve">. Что такое чистая культура? </w:t>
      </w:r>
    </w:p>
    <w:p w:rsidR="00FD73B1" w:rsidRDefault="00BF7432" w:rsidP="00FD73B1">
      <w:pPr>
        <w:pStyle w:val="Default"/>
        <w:ind w:firstLine="709"/>
        <w:jc w:val="both"/>
        <w:rPr>
          <w:rFonts w:ascii="Times New Roman" w:hAnsi="Times New Roman" w:cs="Times New Roman"/>
          <w:bCs/>
          <w:color w:val="auto"/>
          <w:sz w:val="28"/>
          <w:szCs w:val="28"/>
        </w:rPr>
      </w:pPr>
      <w:r>
        <w:rPr>
          <w:rFonts w:ascii="Times New Roman" w:hAnsi="Times New Roman" w:cs="Times New Roman"/>
          <w:sz w:val="28"/>
          <w:szCs w:val="28"/>
        </w:rPr>
        <w:t>7</w:t>
      </w:r>
      <w:r w:rsidR="00FD73B1" w:rsidRPr="00FD73B1">
        <w:rPr>
          <w:rFonts w:ascii="Times New Roman" w:hAnsi="Times New Roman" w:cs="Times New Roman"/>
          <w:sz w:val="28"/>
          <w:szCs w:val="28"/>
        </w:rPr>
        <w:t xml:space="preserve">. </w:t>
      </w:r>
      <w:r w:rsidR="00FD73B1">
        <w:rPr>
          <w:rFonts w:ascii="Times New Roman" w:hAnsi="Times New Roman" w:cs="Times New Roman"/>
          <w:sz w:val="28"/>
          <w:szCs w:val="28"/>
        </w:rPr>
        <w:t xml:space="preserve">Перечислите </w:t>
      </w:r>
      <w:r>
        <w:rPr>
          <w:rFonts w:ascii="Times New Roman" w:hAnsi="Times New Roman" w:cs="Times New Roman"/>
          <w:bCs/>
          <w:color w:val="auto"/>
          <w:sz w:val="28"/>
          <w:szCs w:val="28"/>
        </w:rPr>
        <w:t>м</w:t>
      </w:r>
      <w:r w:rsidR="00FD73B1" w:rsidRPr="00BF7432">
        <w:rPr>
          <w:rFonts w:ascii="Times New Roman" w:hAnsi="Times New Roman" w:cs="Times New Roman"/>
          <w:bCs/>
          <w:color w:val="auto"/>
          <w:sz w:val="28"/>
          <w:szCs w:val="28"/>
        </w:rPr>
        <w:t xml:space="preserve">етоды выделения чистых культур </w:t>
      </w:r>
    </w:p>
    <w:p w:rsidR="00950B3A" w:rsidRDefault="00950B3A" w:rsidP="00FD73B1">
      <w:pPr>
        <w:pStyle w:val="Default"/>
        <w:ind w:firstLine="709"/>
        <w:jc w:val="both"/>
        <w:rPr>
          <w:rFonts w:ascii="Times New Roman" w:hAnsi="Times New Roman" w:cs="Times New Roman"/>
          <w:sz w:val="28"/>
          <w:szCs w:val="28"/>
        </w:rPr>
      </w:pPr>
      <w:r>
        <w:rPr>
          <w:rFonts w:ascii="Times New Roman" w:hAnsi="Times New Roman" w:cs="Times New Roman"/>
          <w:bCs/>
          <w:color w:val="auto"/>
          <w:sz w:val="28"/>
          <w:szCs w:val="28"/>
        </w:rPr>
        <w:t xml:space="preserve">8. Особенности технологии работы с </w:t>
      </w:r>
      <w:r w:rsidRPr="00666F08">
        <w:rPr>
          <w:rFonts w:ascii="Times New Roman" w:hAnsi="Times New Roman" w:cs="Times New Roman"/>
          <w:sz w:val="28"/>
          <w:szCs w:val="28"/>
        </w:rPr>
        <w:t>М</w:t>
      </w:r>
    </w:p>
    <w:p w:rsidR="00950B3A" w:rsidRPr="00BF7432" w:rsidRDefault="00950B3A" w:rsidP="00FD73B1">
      <w:pPr>
        <w:pStyle w:val="Default"/>
        <w:ind w:firstLine="709"/>
        <w:jc w:val="both"/>
        <w:rPr>
          <w:rFonts w:ascii="Times New Roman" w:hAnsi="Times New Roman" w:cs="Times New Roman"/>
          <w:color w:val="auto"/>
          <w:sz w:val="28"/>
          <w:szCs w:val="28"/>
        </w:rPr>
      </w:pPr>
      <w:r>
        <w:rPr>
          <w:rFonts w:ascii="Times New Roman" w:hAnsi="Times New Roman" w:cs="Times New Roman"/>
          <w:sz w:val="28"/>
          <w:szCs w:val="28"/>
        </w:rPr>
        <w:t>м</w:t>
      </w:r>
      <w:r w:rsidRPr="00666F08">
        <w:rPr>
          <w:rFonts w:ascii="Times New Roman" w:hAnsi="Times New Roman" w:cs="Times New Roman"/>
          <w:sz w:val="28"/>
          <w:szCs w:val="28"/>
        </w:rPr>
        <w:t>икроорганизм</w:t>
      </w:r>
      <w:r>
        <w:rPr>
          <w:rFonts w:ascii="Times New Roman" w:hAnsi="Times New Roman" w:cs="Times New Roman"/>
          <w:sz w:val="28"/>
          <w:szCs w:val="28"/>
        </w:rPr>
        <w:t>ами</w:t>
      </w:r>
      <w:r w:rsidRPr="00666F08">
        <w:rPr>
          <w:rFonts w:ascii="Times New Roman" w:hAnsi="Times New Roman" w:cs="Times New Roman"/>
          <w:sz w:val="28"/>
          <w:szCs w:val="28"/>
        </w:rPr>
        <w:t>, относящи</w:t>
      </w:r>
      <w:r>
        <w:rPr>
          <w:rFonts w:ascii="Times New Roman" w:hAnsi="Times New Roman" w:cs="Times New Roman"/>
          <w:sz w:val="28"/>
          <w:szCs w:val="28"/>
        </w:rPr>
        <w:t>мся</w:t>
      </w:r>
      <w:r w:rsidRPr="00666F08">
        <w:rPr>
          <w:rFonts w:ascii="Times New Roman" w:hAnsi="Times New Roman" w:cs="Times New Roman"/>
          <w:sz w:val="28"/>
          <w:szCs w:val="28"/>
        </w:rPr>
        <w:t xml:space="preserve"> к факультативным анаэробам (аэробам)</w:t>
      </w:r>
    </w:p>
    <w:p w:rsidR="00FD73B1" w:rsidRPr="00FD73B1" w:rsidRDefault="00950B3A" w:rsidP="00BF7432">
      <w:pPr>
        <w:autoSpaceDE w:val="0"/>
        <w:autoSpaceDN w:val="0"/>
        <w:adjustRightInd w:val="0"/>
        <w:spacing w:after="0" w:line="240" w:lineRule="auto"/>
        <w:ind w:firstLine="709"/>
        <w:rPr>
          <w:rFonts w:ascii="Times New Roman" w:hAnsi="Times New Roman" w:cs="Times New Roman"/>
          <w:color w:val="000000"/>
          <w:sz w:val="28"/>
          <w:szCs w:val="28"/>
        </w:rPr>
      </w:pPr>
      <w:r>
        <w:rPr>
          <w:rFonts w:ascii="Times New Roman" w:hAnsi="Times New Roman" w:cs="Times New Roman"/>
          <w:color w:val="000000"/>
          <w:sz w:val="28"/>
          <w:szCs w:val="28"/>
        </w:rPr>
        <w:t>9</w:t>
      </w:r>
      <w:r w:rsidR="00BF7432" w:rsidRPr="00BF7432">
        <w:rPr>
          <w:rFonts w:ascii="Times New Roman" w:hAnsi="Times New Roman" w:cs="Times New Roman"/>
          <w:color w:val="000000"/>
          <w:sz w:val="28"/>
          <w:szCs w:val="28"/>
        </w:rPr>
        <w:t xml:space="preserve">. Какие технологические требования необходимо учитывать </w:t>
      </w:r>
      <w:proofErr w:type="gramStart"/>
      <w:r w:rsidR="00BF7432" w:rsidRPr="00BF7432">
        <w:rPr>
          <w:rFonts w:ascii="Times New Roman" w:hAnsi="Times New Roman" w:cs="Times New Roman"/>
          <w:color w:val="000000"/>
          <w:sz w:val="28"/>
          <w:szCs w:val="28"/>
        </w:rPr>
        <w:t>при</w:t>
      </w:r>
      <w:proofErr w:type="gramEnd"/>
    </w:p>
    <w:p w:rsidR="00FD73B1" w:rsidRPr="00BF7432" w:rsidRDefault="00BF7432" w:rsidP="00BF7432">
      <w:pPr>
        <w:autoSpaceDE w:val="0"/>
        <w:autoSpaceDN w:val="0"/>
        <w:adjustRightInd w:val="0"/>
        <w:spacing w:after="0" w:line="240" w:lineRule="auto"/>
        <w:ind w:firstLine="709"/>
        <w:jc w:val="both"/>
      </w:pPr>
      <w:proofErr w:type="gramStart"/>
      <w:r w:rsidRPr="00BF7432">
        <w:rPr>
          <w:rFonts w:ascii="Times New Roman" w:hAnsi="Times New Roman" w:cs="Times New Roman"/>
          <w:bCs/>
          <w:iCs/>
          <w:color w:val="000000"/>
          <w:sz w:val="28"/>
          <w:szCs w:val="28"/>
        </w:rPr>
        <w:t>выделении</w:t>
      </w:r>
      <w:proofErr w:type="gramEnd"/>
      <w:r w:rsidRPr="00BF7432">
        <w:rPr>
          <w:rFonts w:ascii="Times New Roman" w:hAnsi="Times New Roman" w:cs="Times New Roman"/>
          <w:bCs/>
          <w:iCs/>
          <w:color w:val="000000"/>
          <w:sz w:val="28"/>
          <w:szCs w:val="28"/>
        </w:rPr>
        <w:t xml:space="preserve"> чистой культуры из одной колонии</w:t>
      </w:r>
    </w:p>
    <w:sectPr w:rsidR="00FD73B1" w:rsidRPr="00BF743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altName w:val="Times New Roman"/>
    <w:panose1 w:val="02020603050405020304"/>
    <w:charset w:val="CC"/>
    <w:family w:val="roman"/>
    <w:pitch w:val="variable"/>
    <w:sig w:usb0="20002A87" w:usb1="80000000" w:usb2="00000008" w:usb3="00000000" w:csb0="000001FF" w:csb1="00000000"/>
  </w:font>
  <w:font w:name="Cambria">
    <w:altName w:val="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666F08"/>
    <w:rsid w:val="00666F08"/>
    <w:rsid w:val="00950B3A"/>
    <w:rsid w:val="00BF7432"/>
    <w:rsid w:val="00FD73B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666F08"/>
    <w:pPr>
      <w:autoSpaceDE w:val="0"/>
      <w:autoSpaceDN w:val="0"/>
      <w:adjustRightInd w:val="0"/>
      <w:spacing w:after="0" w:line="240" w:lineRule="auto"/>
    </w:pPr>
    <w:rPr>
      <w:rFonts w:ascii="Cambria" w:hAnsi="Cambria" w:cs="Cambria"/>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99E830-13A1-4028-A637-A403446D61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4</Pages>
  <Words>1527</Words>
  <Characters>8704</Characters>
  <Application>Microsoft Office Word</Application>
  <DocSecurity>0</DocSecurity>
  <Lines>72</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Acer</Company>
  <LinksUpToDate>false</LinksUpToDate>
  <CharactersWithSpaces>10211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Valued Acer Customer</dc:creator>
  <cp:keywords/>
  <dc:description/>
  <cp:lastModifiedBy>Valued Acer Customer</cp:lastModifiedBy>
  <cp:revision>2</cp:revision>
  <dcterms:created xsi:type="dcterms:W3CDTF">2020-09-21T06:07:00Z</dcterms:created>
  <dcterms:modified xsi:type="dcterms:W3CDTF">2020-09-21T06:44:00Z</dcterms:modified>
</cp:coreProperties>
</file>